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45" w:rsidRPr="00C81D45" w:rsidRDefault="00C81D45" w:rsidP="00C81D45">
      <w:pPr>
        <w:jc w:val="center"/>
        <w:rPr>
          <w:sz w:val="32"/>
        </w:rPr>
      </w:pPr>
      <w:r w:rsidRPr="00C81D45">
        <w:rPr>
          <w:b/>
          <w:bCs/>
          <w:sz w:val="32"/>
        </w:rPr>
        <w:t>Zestaw programów wychowania przedszkolnego 2025/2026</w:t>
      </w:r>
    </w:p>
    <w:p w:rsidR="00C81D45" w:rsidRDefault="00C81D45" w:rsidP="00C81D45"/>
    <w:tbl>
      <w:tblPr>
        <w:tblW w:w="145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4485"/>
        <w:gridCol w:w="3825"/>
        <w:gridCol w:w="1740"/>
        <w:gridCol w:w="2205"/>
        <w:gridCol w:w="1705"/>
      </w:tblGrid>
      <w:tr w:rsidR="00C81D45" w:rsidTr="00C81D45">
        <w:trPr>
          <w:jc w:val="center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Tytuł programu</w:t>
            </w:r>
          </w:p>
        </w:tc>
        <w:tc>
          <w:tcPr>
            <w:tcW w:w="3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Autor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Wydawnictwo</w:t>
            </w:r>
          </w:p>
        </w:tc>
        <w:tc>
          <w:tcPr>
            <w:tcW w:w="2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Realizujące grupy</w:t>
            </w: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</w:pPr>
            <w:r>
              <w:rPr>
                <w:rFonts w:cs="Times New Roman"/>
                <w:b/>
                <w:bCs/>
              </w:rPr>
              <w:t>Numer dopuszczenia</w:t>
            </w:r>
          </w:p>
        </w:tc>
      </w:tr>
      <w:tr w:rsidR="00C81D45" w:rsidTr="00C81D45">
        <w:trPr>
          <w:trHeight w:val="717"/>
          <w:jc w:val="center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  <w:rPr>
                <w:rFonts w:cs="Times New Roman"/>
              </w:rPr>
            </w:pPr>
            <w:r>
              <w:t>1.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05A3C">
            <w:pPr>
              <w:rPr>
                <w:rFonts w:cs="Times New Roman"/>
              </w:rPr>
            </w:pPr>
            <w:r>
              <w:rPr>
                <w:rFonts w:cs="Times New Roman"/>
              </w:rPr>
              <w:t>Program wychowania przedszkolnego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W.  Żaba-Żabińska,W. Majewska,</w:t>
            </w:r>
          </w:p>
          <w:p w:rsidR="00C81D45" w:rsidRDefault="00C81D45" w:rsidP="00C81D4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R. Paździo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</w:pPr>
            <w:r>
              <w:rPr>
                <w:rFonts w:cs="Times New Roman"/>
              </w:rPr>
              <w:t>MAC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  <w:rPr>
                <w:rFonts w:cs="Times New Roman"/>
              </w:rPr>
            </w:pPr>
            <w:r>
              <w:t>GR. II, V. VI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</w:pPr>
            <w:r>
              <w:rPr>
                <w:rFonts w:cs="Times New Roman"/>
              </w:rPr>
              <w:t>PM2/01/25-26</w:t>
            </w:r>
          </w:p>
        </w:tc>
      </w:tr>
      <w:tr w:rsidR="00C81D45" w:rsidTr="00C81D45">
        <w:trPr>
          <w:jc w:val="center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  <w:rPr>
                <w:rFonts w:cs="Times New Roman"/>
              </w:rPr>
            </w:pPr>
            <w:r>
              <w:t>2.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05A3C">
            <w:r>
              <w:rPr>
                <w:rFonts w:cs="Times New Roman"/>
              </w:rPr>
              <w:t>Program wychowania przedszkolnego „Od ucha do ucha”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numPr>
                <w:ilvl w:val="0"/>
                <w:numId w:val="1"/>
              </w:numPr>
              <w:jc w:val="center"/>
            </w:pPr>
            <w:r>
              <w:t>Stalmach-Tkacz, K. Mucha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</w:pPr>
            <w:r>
              <w:t>Nowa Era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  <w:rPr>
                <w:rFonts w:cs="Times New Roman"/>
              </w:rPr>
            </w:pPr>
            <w:r>
              <w:t>GR. III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</w:pPr>
            <w:r>
              <w:rPr>
                <w:rFonts w:cs="Times New Roman"/>
              </w:rPr>
              <w:t>PM2/02/25-26</w:t>
            </w:r>
          </w:p>
        </w:tc>
      </w:tr>
      <w:tr w:rsidR="00C81D45" w:rsidTr="00C81D45">
        <w:trPr>
          <w:jc w:val="center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</w:pPr>
            <w:r>
              <w:t>3.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05A3C">
            <w:pPr>
              <w:rPr>
                <w:rFonts w:cs="Times New Roman"/>
              </w:rPr>
            </w:pPr>
            <w:r>
              <w:rPr>
                <w:rFonts w:cs="Times New Roman"/>
              </w:rPr>
              <w:t>Program wychowania przedszkolnego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</w:pPr>
            <w:r>
              <w:t>E. Kordos, I. Gołdyn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</w:pPr>
            <w:r>
              <w:t>Klett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</w:pPr>
            <w:r>
              <w:t>GR. IV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PM2/03/25-26</w:t>
            </w:r>
          </w:p>
        </w:tc>
      </w:tr>
      <w:tr w:rsidR="00C81D45" w:rsidTr="00C81D45">
        <w:trPr>
          <w:jc w:val="center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  <w:rPr>
                <w:rFonts w:cs="Times New Roman"/>
              </w:rPr>
            </w:pPr>
            <w:r>
              <w:t>4.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05A3C">
            <w:r>
              <w:rPr>
                <w:rFonts w:cs="Times New Roman"/>
              </w:rPr>
              <w:t>Program wychowania przedszkolnego „Plac zabaw”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</w:pPr>
            <w:r>
              <w:t>E. Janus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</w:pPr>
            <w:r>
              <w:t>WSiP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  <w:rPr>
                <w:rFonts w:cs="Times New Roman"/>
              </w:rPr>
            </w:pPr>
            <w:r>
              <w:t>GR. I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</w:pPr>
            <w:r>
              <w:rPr>
                <w:rFonts w:cs="Times New Roman"/>
              </w:rPr>
              <w:t>PM2/04/25-26</w:t>
            </w:r>
          </w:p>
        </w:tc>
      </w:tr>
      <w:tr w:rsidR="00C81D45" w:rsidTr="00C81D45">
        <w:trPr>
          <w:jc w:val="center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</w:pPr>
            <w:r>
              <w:t>5.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05A3C">
            <w:pPr>
              <w:rPr>
                <w:rFonts w:cs="Times New Roman"/>
              </w:rPr>
            </w:pPr>
            <w:r>
              <w:rPr>
                <w:rFonts w:cs="Times New Roman"/>
              </w:rPr>
              <w:t>„Dziecko w świecie literatury”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</w:pPr>
            <w:r>
              <w:rPr>
                <w:rFonts w:cs="Times New Roman"/>
              </w:rPr>
              <w:t>A. Gos, Anna Dybała, Ewelina Chylak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</w:pPr>
            <w:r>
              <w:rPr>
                <w:rFonts w:cs="Times New Roman"/>
              </w:rPr>
              <w:t>Program własny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</w:pPr>
            <w:r>
              <w:rPr>
                <w:rFonts w:cs="Times New Roman"/>
              </w:rPr>
              <w:t>GR. IV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PM2/05/25-26</w:t>
            </w:r>
          </w:p>
        </w:tc>
      </w:tr>
      <w:tr w:rsidR="00C81D45" w:rsidTr="00C81D45">
        <w:trPr>
          <w:jc w:val="center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</w:pPr>
            <w:r>
              <w:t>6.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05A3C">
            <w:pPr>
              <w:rPr>
                <w:rFonts w:cs="Times New Roman"/>
              </w:rPr>
            </w:pPr>
            <w:r>
              <w:rPr>
                <w:rFonts w:cs="Times New Roman"/>
              </w:rPr>
              <w:t>„Edukacja przyrodnicza dla dzieci w wieku przedszkolnym”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Barbara Kosińska, Ewa Okowiak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Program własny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GR. III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PM2/06/25-26</w:t>
            </w:r>
          </w:p>
        </w:tc>
      </w:tr>
      <w:tr w:rsidR="00C81D45" w:rsidTr="00C81D45">
        <w:trPr>
          <w:jc w:val="center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</w:pPr>
            <w:r>
              <w:t>7.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05A3C">
            <w:pPr>
              <w:rPr>
                <w:rFonts w:cs="Times New Roman"/>
              </w:rPr>
            </w:pPr>
            <w:r>
              <w:rPr>
                <w:rFonts w:cs="Times New Roman"/>
              </w:rPr>
              <w:t>„Program nauczania języka angielskiego”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M. Appel,, J. Zarańska</w:t>
            </w:r>
          </w:p>
          <w:p w:rsidR="00C81D45" w:rsidRDefault="00C81D45" w:rsidP="00C81D45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E. Piotrowska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Mcmillan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GR. I, II, III, IV, V, VI,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PM2/07/25-26</w:t>
            </w:r>
          </w:p>
        </w:tc>
      </w:tr>
      <w:tr w:rsidR="00C81D45" w:rsidTr="00C81D45">
        <w:trPr>
          <w:jc w:val="center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</w:pPr>
            <w:r>
              <w:t>8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05A3C">
            <w:pPr>
              <w:rPr>
                <w:rFonts w:cs="Times New Roman"/>
              </w:rPr>
            </w:pPr>
            <w:r>
              <w:rPr>
                <w:rFonts w:cs="Times New Roman"/>
              </w:rPr>
              <w:t>„Kochamy dobrego Boga”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Komisja Wychowania Katolickiego Konferencji Episkopatu Polski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Jedność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GR. I, II, III, IV, V, VI.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PM2/08/25-26</w:t>
            </w:r>
          </w:p>
        </w:tc>
      </w:tr>
      <w:tr w:rsidR="00C81D45" w:rsidTr="00C81D45">
        <w:trPr>
          <w:jc w:val="center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  <w:rPr>
                <w:rFonts w:cs="Times New Roman"/>
              </w:rPr>
            </w:pPr>
            <w:r>
              <w:t>9.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05A3C">
            <w:pPr>
              <w:rPr>
                <w:rFonts w:cs="Times New Roman"/>
              </w:rPr>
            </w:pPr>
            <w:r>
              <w:rPr>
                <w:rFonts w:cs="Times New Roman"/>
              </w:rPr>
              <w:t>„Niezapominajkowa rytmika”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Natalia Tomaszewska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Program autorski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GR. I, II, III, IV, V, VI.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</w:pPr>
            <w:r>
              <w:rPr>
                <w:rFonts w:cs="Times New Roman"/>
              </w:rPr>
              <w:t>PM2/09/25-26</w:t>
            </w:r>
          </w:p>
        </w:tc>
      </w:tr>
      <w:tr w:rsidR="00C81D45" w:rsidTr="00C81D45">
        <w:trPr>
          <w:jc w:val="center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pStyle w:val="Zawartotabeli"/>
              <w:jc w:val="center"/>
              <w:rPr>
                <w:rFonts w:cs="Times New Roman"/>
              </w:rPr>
            </w:pPr>
            <w:r>
              <w:t>10.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05A3C">
            <w:pPr>
              <w:rPr>
                <w:rFonts w:cs="Times New Roman"/>
              </w:rPr>
            </w:pPr>
            <w:r>
              <w:rPr>
                <w:rFonts w:cs="Times New Roman"/>
              </w:rPr>
              <w:t>„Niezapominajka chroni przyrodę”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Zofia Krakowiak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Program własny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GR. I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D45" w:rsidRDefault="00C81D45" w:rsidP="00C81D45">
            <w:pPr>
              <w:jc w:val="center"/>
            </w:pPr>
            <w:r>
              <w:rPr>
                <w:rFonts w:cs="Times New Roman"/>
              </w:rPr>
              <w:t>PM2/10/25-26</w:t>
            </w:r>
          </w:p>
        </w:tc>
      </w:tr>
    </w:tbl>
    <w:p w:rsidR="00C81D45" w:rsidRDefault="00C81D45" w:rsidP="00C81D45">
      <w:pPr>
        <w:pStyle w:val="Standard"/>
      </w:pPr>
    </w:p>
    <w:p w:rsidR="00C81D45" w:rsidRDefault="00C81D45" w:rsidP="00C81D45">
      <w:pPr>
        <w:pStyle w:val="Standard"/>
      </w:pPr>
    </w:p>
    <w:p w:rsidR="00C81D45" w:rsidRDefault="00C81D45" w:rsidP="00C81D45">
      <w:pPr>
        <w:pStyle w:val="Standard"/>
      </w:pPr>
    </w:p>
    <w:p w:rsidR="00C81D45" w:rsidRDefault="00C81D45" w:rsidP="00C81D45">
      <w:pPr>
        <w:pStyle w:val="Standard"/>
      </w:pPr>
    </w:p>
    <w:p w:rsidR="00C81D45" w:rsidRDefault="004E1894" w:rsidP="004E1894">
      <w:pPr>
        <w:pStyle w:val="Standard"/>
        <w:tabs>
          <w:tab w:val="left" w:pos="6086"/>
        </w:tabs>
      </w:pPr>
      <w:r>
        <w:tab/>
      </w:r>
      <w:bookmarkStart w:id="0" w:name="_GoBack"/>
      <w:bookmarkEnd w:id="0"/>
    </w:p>
    <w:sectPr w:rsidR="00C81D45" w:rsidSect="00C81D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09C" w:rsidRDefault="0080509C" w:rsidP="00C81D45">
      <w:r>
        <w:separator/>
      </w:r>
    </w:p>
  </w:endnote>
  <w:endnote w:type="continuationSeparator" w:id="0">
    <w:p w:rsidR="0080509C" w:rsidRDefault="0080509C" w:rsidP="00C8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09C" w:rsidRDefault="0080509C" w:rsidP="00C81D45">
      <w:r>
        <w:separator/>
      </w:r>
    </w:p>
  </w:footnote>
  <w:footnote w:type="continuationSeparator" w:id="0">
    <w:p w:rsidR="0080509C" w:rsidRDefault="0080509C" w:rsidP="00C81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E6B12"/>
    <w:multiLevelType w:val="hybridMultilevel"/>
    <w:tmpl w:val="89CCCE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45"/>
    <w:rsid w:val="002F2AC3"/>
    <w:rsid w:val="0042706D"/>
    <w:rsid w:val="004E1894"/>
    <w:rsid w:val="006B1DE3"/>
    <w:rsid w:val="0080509C"/>
    <w:rsid w:val="00C8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A8973-EC32-403E-9954-04E3FDA6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1D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81D4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C81D45"/>
    <w:pPr>
      <w:widowControl/>
      <w:suppressLineNumbers/>
      <w:autoSpaceDN/>
      <w:textAlignment w:val="auto"/>
    </w:pPr>
    <w:rPr>
      <w:kern w:val="1"/>
      <w:lang w:eastAsia="hi-IN"/>
    </w:rPr>
  </w:style>
  <w:style w:type="paragraph" w:styleId="Nagwek">
    <w:name w:val="header"/>
    <w:basedOn w:val="Normalny"/>
    <w:link w:val="NagwekZnak"/>
    <w:uiPriority w:val="99"/>
    <w:unhideWhenUsed/>
    <w:rsid w:val="00C81D4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81D4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81D4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81D45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2026-01-19T21:48:00Z</dcterms:created>
  <dcterms:modified xsi:type="dcterms:W3CDTF">2026-01-19T22:01:00Z</dcterms:modified>
</cp:coreProperties>
</file>